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13319A" w:rsidRDefault="0013319A" w:rsidP="0013319A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(далее- Компания) </w:t>
      </w:r>
      <w:r w:rsidRPr="00F06A16">
        <w:rPr>
          <w:rFonts w:ascii="Times New Roman" w:hAnsi="Times New Roman" w:cs="Times New Roman"/>
          <w:sz w:val="24"/>
          <w:szCs w:val="24"/>
        </w:rPr>
        <w:t xml:space="preserve">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открытом одноэтапном </w:t>
      </w:r>
      <w:r w:rsidRPr="0081342B">
        <w:rPr>
          <w:rFonts w:ascii="Times New Roman" w:hAnsi="Times New Roman" w:cs="Times New Roman"/>
          <w:sz w:val="24"/>
          <w:szCs w:val="24"/>
        </w:rPr>
        <w:t xml:space="preserve">Тендере </w:t>
      </w:r>
      <w:r w:rsidRPr="0013319A">
        <w:rPr>
          <w:rFonts w:ascii="Times New Roman" w:hAnsi="Times New Roman" w:cs="Times New Roman"/>
          <w:b/>
          <w:sz w:val="24"/>
          <w:szCs w:val="24"/>
        </w:rPr>
        <w:t>6</w:t>
      </w:r>
      <w:r w:rsidR="00F418E0">
        <w:rPr>
          <w:rFonts w:ascii="Times New Roman" w:hAnsi="Times New Roman" w:cs="Times New Roman"/>
          <w:b/>
          <w:sz w:val="24"/>
          <w:szCs w:val="24"/>
        </w:rPr>
        <w:t>219</w:t>
      </w:r>
      <w:r w:rsidRPr="0013319A">
        <w:rPr>
          <w:rFonts w:ascii="Times New Roman" w:hAnsi="Times New Roman" w:cs="Times New Roman"/>
          <w:b/>
          <w:sz w:val="24"/>
          <w:szCs w:val="24"/>
        </w:rPr>
        <w:t>-</w:t>
      </w:r>
      <w:r w:rsidRPr="0013319A">
        <w:rPr>
          <w:rFonts w:ascii="Times New Roman" w:hAnsi="Times New Roman" w:cs="Times New Roman"/>
          <w:b/>
          <w:sz w:val="24"/>
          <w:szCs w:val="24"/>
          <w:lang w:val="en-US"/>
        </w:rPr>
        <w:t>PD</w:t>
      </w:r>
      <w:r w:rsidRPr="0081342B">
        <w:rPr>
          <w:rFonts w:ascii="Times New Roman" w:hAnsi="Times New Roman" w:cs="Times New Roman"/>
          <w:sz w:val="24"/>
          <w:szCs w:val="24"/>
        </w:rPr>
        <w:t xml:space="preserve"> на право</w:t>
      </w:r>
      <w:r w:rsidRPr="00AA7076">
        <w:rPr>
          <w:rFonts w:ascii="Times New Roman" w:hAnsi="Times New Roman" w:cs="Times New Roman"/>
          <w:sz w:val="24"/>
          <w:szCs w:val="24"/>
        </w:rPr>
        <w:t xml:space="preserve"> заключения рамочного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подряда</w:t>
      </w:r>
      <w:r w:rsidRPr="00AA707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проведение к</w:t>
      </w:r>
      <w:r w:rsidRPr="00F546A2">
        <w:rPr>
          <w:rFonts w:ascii="Times New Roman" w:hAnsi="Times New Roman" w:cs="Times New Roman"/>
          <w:sz w:val="24"/>
          <w:szCs w:val="24"/>
        </w:rPr>
        <w:t>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46A2">
        <w:rPr>
          <w:rFonts w:ascii="Times New Roman" w:hAnsi="Times New Roman" w:cs="Times New Roman"/>
          <w:sz w:val="24"/>
          <w:szCs w:val="24"/>
        </w:rPr>
        <w:t xml:space="preserve"> работ и услуг по оформлению прав на объекты нефтепроводной системы КТК (объекты недвижимости) и земельные участки, по кадастровым, геодезическим работам, оценке движимого и недвижимого имущества, разработке и согласованию проектов рекультивации земель на территории </w:t>
      </w:r>
      <w:r w:rsidR="00F418E0">
        <w:rPr>
          <w:rFonts w:ascii="Times New Roman" w:hAnsi="Times New Roman" w:cs="Times New Roman"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19A" w:rsidRDefault="0013319A" w:rsidP="00D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Требования к подготовке </w:t>
      </w:r>
      <w:proofErr w:type="spellStart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Предквалификационной</w:t>
      </w:r>
      <w:proofErr w:type="spellEnd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D55C2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ED55C2">
        <w:rPr>
          <w:rFonts w:ascii="Times New Roman" w:hAnsi="Times New Roman" w:cs="Times New Roman"/>
          <w:sz w:val="24"/>
          <w:szCs w:val="24"/>
        </w:rPr>
        <w:t xml:space="preserve">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</w:t>
      </w:r>
      <w:proofErr w:type="spellEnd"/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lastRenderedPageBreak/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B6032C" w:rsidRPr="00431CC8" w:rsidRDefault="000B0D33" w:rsidP="00431CC8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F7" w:rsidRDefault="00F418E0" w:rsidP="00840A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Ставропольский край</w:t>
      </w:r>
      <w:r w:rsidR="00B42034" w:rsidRPr="000C30B2">
        <w:rPr>
          <w:rFonts w:ascii="Times New Roman" w:hAnsi="Times New Roman" w:cs="Times New Roman"/>
          <w:sz w:val="24"/>
          <w:szCs w:val="24"/>
        </w:rPr>
        <w:t>,</w:t>
      </w:r>
      <w:r w:rsidR="0013319A">
        <w:rPr>
          <w:rFonts w:ascii="Times New Roman" w:hAnsi="Times New Roman" w:cs="Times New Roman"/>
          <w:sz w:val="24"/>
          <w:szCs w:val="24"/>
        </w:rPr>
        <w:t xml:space="preserve"> объекты трубопроводной системы КТК «Тенгиз-Новороссийск» на территории региона</w:t>
      </w:r>
      <w:r w:rsidR="00F347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Туркменский,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Изобильненский,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Новоалександровский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районы)</w:t>
      </w:r>
      <w:r w:rsidR="0013319A">
        <w:rPr>
          <w:rFonts w:ascii="Times New Roman" w:hAnsi="Times New Roman" w:cs="Times New Roman"/>
          <w:sz w:val="24"/>
          <w:szCs w:val="24"/>
        </w:rPr>
        <w:t>.</w:t>
      </w:r>
    </w:p>
    <w:p w:rsidR="000B0D33" w:rsidRPr="00E16B1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Общее описание объема работ:</w:t>
      </w:r>
    </w:p>
    <w:p w:rsidR="0013319A" w:rsidRDefault="007C188F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выполняются по выдаваемым Компанией Наряд-заказам к рамочному договору подряда. Договор подряда включает в себя к</w:t>
      </w:r>
      <w:r w:rsidR="0013319A" w:rsidRPr="001010DB">
        <w:rPr>
          <w:rFonts w:ascii="Times New Roman" w:hAnsi="Times New Roman" w:cs="Times New Roman"/>
          <w:sz w:val="24"/>
          <w:szCs w:val="24"/>
        </w:rPr>
        <w:t xml:space="preserve">омплекс работ и услуг по оформлению прав на объекты нефтепроводной системы КТК (объекты недвижимости) и земельные участки, по кадастровым, геодезическим работам, оценке движимого и недвижимого имущества, разработке и согласованию проектов рекультивации земель на территории </w:t>
      </w:r>
      <w:r w:rsidR="0013319A">
        <w:rPr>
          <w:rFonts w:ascii="Times New Roman" w:hAnsi="Times New Roman" w:cs="Times New Roman"/>
          <w:sz w:val="24"/>
          <w:szCs w:val="24"/>
        </w:rPr>
        <w:t>Республики Калмыкия</w:t>
      </w:r>
      <w:r>
        <w:rPr>
          <w:rFonts w:ascii="Times New Roman" w:hAnsi="Times New Roman" w:cs="Times New Roman"/>
          <w:sz w:val="24"/>
          <w:szCs w:val="24"/>
        </w:rPr>
        <w:t>, включая, но не ограничиваясь: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1.</w:t>
      </w:r>
      <w:r w:rsidRPr="0013319A">
        <w:rPr>
          <w:rFonts w:ascii="Times New Roman" w:hAnsi="Times New Roman" w:cs="Times New Roman"/>
          <w:sz w:val="24"/>
          <w:szCs w:val="24"/>
        </w:rPr>
        <w:tab/>
        <w:t>Кадастровые работы: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составление информационной схемы расположения земельного участка относительно смежных участков с использованием сведений Единого государственного реестра недвижимости и картографического материала;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составление, согласование, утверждение Схемы расположения земельного участка на кадастровом плане территории;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подготовка межевого плана в связи с образованием земельного участка / части земельного участка, разделом земельного участка, уточнением границ земельного участка. Техническое сопровождение внесения сведений о земельном участке / части земельного участка в Единый государственный реестр недвижимости;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вынос в натуру (координирование по факту) границ земельного участка.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 xml:space="preserve">2. Внесение изменений в правоустанавливающие и </w:t>
      </w:r>
      <w:proofErr w:type="spellStart"/>
      <w:r w:rsidRPr="0013319A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13319A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участок.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3. Топографо-геодезическая съемка;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4. Подготовка в электронной форме текстового и графического описания местоположения границ зон с особыми условиями использования территории, перечень координат характерных точек границ таких зон (карт (планов)).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5. Разработка и утверждение проектов рекультивации нарушенных земель;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 xml:space="preserve">6. Разработка и утверждение проектов планировки (межевания) территории; 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7. Оформление документов на земельные участки: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lastRenderedPageBreak/>
        <w:t>- сопровождение процессов оформления документов на земельные участки и объекты недвижимости в государственных и муниципальных органах, а также с правообладателями земельных участков;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консультирование, организация и проведение общего собрания, подготовка необходимых документов, сопровождение внесения изменений в сведения Единого государственного реестра недвижимости;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- подготовка расчета убытков сельскохозяйственного производства, включая упущенную выгоду;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 xml:space="preserve">- подготовка, заключение, государственная регистрация договоров, соглашений, иных документов, предоставляющих Компании право пользования землей; 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 xml:space="preserve">- участие в судебном заседании в качестве специалиста (кадастрового инженера). </w:t>
      </w:r>
    </w:p>
    <w:p w:rsidR="0013319A" w:rsidRP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8. Оценка движимого и недвижимого имущества, включая оценку рыночной стоимости земельных участков, платы за пользование земельными участками.</w:t>
      </w:r>
    </w:p>
    <w:p w:rsidR="0013319A" w:rsidRDefault="0013319A" w:rsidP="00133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9A">
        <w:rPr>
          <w:rFonts w:ascii="Times New Roman" w:hAnsi="Times New Roman" w:cs="Times New Roman"/>
          <w:sz w:val="24"/>
          <w:szCs w:val="24"/>
        </w:rPr>
        <w:t>9. Разработка технического плана объекта строительства для ввода объекта в эксплуатацию и регистрации права собственности.</w:t>
      </w:r>
    </w:p>
    <w:p w:rsidR="0013319A" w:rsidRDefault="0013319A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45" w:rsidRPr="00CD68A8" w:rsidRDefault="00001E45" w:rsidP="00001E4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B13" w:rsidRPr="00CD68A8" w:rsidRDefault="00E16B13" w:rsidP="00E16B1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A8">
        <w:rPr>
          <w:rFonts w:ascii="Times New Roman" w:hAnsi="Times New Roman" w:cs="Times New Roman"/>
          <w:b/>
          <w:sz w:val="24"/>
          <w:szCs w:val="24"/>
        </w:rPr>
        <w:t>Директивные сроки выполнения работ:</w:t>
      </w:r>
    </w:p>
    <w:p w:rsidR="00E16B13" w:rsidRDefault="00100781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июнь</w:t>
      </w:r>
      <w:r w:rsidR="00C12C87" w:rsidRPr="00CD68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414710" w:rsidRPr="00CD68A8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C12C87" w:rsidRPr="00CD68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июнь</w:t>
      </w:r>
      <w:r w:rsidR="00C12C87" w:rsidRPr="00CD68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7C188F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C12C87" w:rsidRPr="00CD68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482FEA" w:rsidRDefault="00482FEA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482FEA" w:rsidRPr="00464F49" w:rsidTr="00BC2E8F">
        <w:trPr>
          <w:trHeight w:val="587"/>
        </w:trPr>
        <w:tc>
          <w:tcPr>
            <w:tcW w:w="4253" w:type="dxa"/>
            <w:shd w:val="clear" w:color="auto" w:fill="auto"/>
            <w:vAlign w:val="center"/>
          </w:tcPr>
          <w:p w:rsidR="00482FEA" w:rsidRPr="00464F49" w:rsidRDefault="00482FEA" w:rsidP="00BC2E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49">
              <w:rPr>
                <w:rFonts w:ascii="Times New Roman" w:hAnsi="Times New Roman" w:cs="Times New Roman"/>
                <w:sz w:val="24"/>
                <w:szCs w:val="24"/>
              </w:rPr>
              <w:t>Срок завершения подачи запросов на уточнение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2FEA" w:rsidRPr="00464F49" w:rsidRDefault="00482FEA" w:rsidP="0087380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7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bookmarkStart w:id="1" w:name="_GoBack"/>
            <w:bookmarkEnd w:id="1"/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 18</w:t>
            </w:r>
            <w:r w:rsidRPr="0046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московского времени</w:t>
            </w:r>
          </w:p>
        </w:tc>
      </w:tr>
      <w:tr w:rsidR="00482FEA" w:rsidRPr="00D23AAE" w:rsidTr="00BC2E8F">
        <w:tc>
          <w:tcPr>
            <w:tcW w:w="4253" w:type="dxa"/>
            <w:shd w:val="clear" w:color="auto" w:fill="auto"/>
            <w:vAlign w:val="center"/>
          </w:tcPr>
          <w:p w:rsidR="00482FEA" w:rsidRPr="00464F49" w:rsidRDefault="00482FEA" w:rsidP="00BC2E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81611515"/>
            <w:r w:rsidRPr="00464F49">
              <w:rPr>
                <w:rFonts w:ascii="Times New Roman" w:hAnsi="Times New Roman" w:cs="Times New Roman"/>
                <w:sz w:val="24"/>
                <w:szCs w:val="24"/>
              </w:rPr>
              <w:t>Дата окончания приёма Тендерных предложений: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:rsidR="00482FEA" w:rsidRPr="00D23AAE" w:rsidRDefault="00482FEA" w:rsidP="0087380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87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7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 1</w:t>
            </w: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3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московского времени</w:t>
            </w:r>
            <w:r w:rsidRPr="0046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82FEA" w:rsidRPr="00E16B13" w:rsidRDefault="00482FEA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46" w:rsidRDefault="00180946" w:rsidP="00D408E3">
      <w:pPr>
        <w:spacing w:before="0" w:after="0" w:line="240" w:lineRule="auto"/>
      </w:pPr>
      <w:r>
        <w:separator/>
      </w:r>
    </w:p>
  </w:endnote>
  <w:endnote w:type="continuationSeparator" w:id="0">
    <w:p w:rsidR="00180946" w:rsidRDefault="0018094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7380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7380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46" w:rsidRDefault="00180946" w:rsidP="00D408E3">
      <w:pPr>
        <w:spacing w:before="0" w:after="0" w:line="240" w:lineRule="auto"/>
      </w:pPr>
      <w:r>
        <w:separator/>
      </w:r>
    </w:p>
  </w:footnote>
  <w:footnote w:type="continuationSeparator" w:id="0">
    <w:p w:rsidR="00180946" w:rsidRDefault="0018094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61D59"/>
    <w:multiLevelType w:val="hybridMultilevel"/>
    <w:tmpl w:val="2E5E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35DBF"/>
    <w:multiLevelType w:val="hybridMultilevel"/>
    <w:tmpl w:val="6F86D800"/>
    <w:lvl w:ilvl="0" w:tplc="003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A08CE"/>
    <w:multiLevelType w:val="hybridMultilevel"/>
    <w:tmpl w:val="FE56B5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"/>
  </w:num>
  <w:num w:numId="3">
    <w:abstractNumId w:val="34"/>
  </w:num>
  <w:num w:numId="4">
    <w:abstractNumId w:val="20"/>
  </w:num>
  <w:num w:numId="5">
    <w:abstractNumId w:val="48"/>
  </w:num>
  <w:num w:numId="6">
    <w:abstractNumId w:val="32"/>
  </w:num>
  <w:num w:numId="7">
    <w:abstractNumId w:val="28"/>
  </w:num>
  <w:num w:numId="8">
    <w:abstractNumId w:val="30"/>
  </w:num>
  <w:num w:numId="9">
    <w:abstractNumId w:val="24"/>
  </w:num>
  <w:num w:numId="10">
    <w:abstractNumId w:val="35"/>
  </w:num>
  <w:num w:numId="11">
    <w:abstractNumId w:val="25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33"/>
  </w:num>
  <w:num w:numId="17">
    <w:abstractNumId w:val="4"/>
  </w:num>
  <w:num w:numId="18">
    <w:abstractNumId w:val="8"/>
  </w:num>
  <w:num w:numId="19">
    <w:abstractNumId w:val="22"/>
  </w:num>
  <w:num w:numId="20">
    <w:abstractNumId w:val="16"/>
  </w:num>
  <w:num w:numId="21">
    <w:abstractNumId w:val="27"/>
  </w:num>
  <w:num w:numId="22">
    <w:abstractNumId w:val="23"/>
  </w:num>
  <w:num w:numId="23">
    <w:abstractNumId w:val="39"/>
  </w:num>
  <w:num w:numId="24">
    <w:abstractNumId w:val="40"/>
  </w:num>
  <w:num w:numId="25">
    <w:abstractNumId w:val="10"/>
  </w:num>
  <w:num w:numId="26">
    <w:abstractNumId w:val="13"/>
  </w:num>
  <w:num w:numId="27">
    <w:abstractNumId w:val="44"/>
  </w:num>
  <w:num w:numId="28">
    <w:abstractNumId w:val="7"/>
  </w:num>
  <w:num w:numId="29">
    <w:abstractNumId w:val="21"/>
  </w:num>
  <w:num w:numId="30">
    <w:abstractNumId w:val="49"/>
  </w:num>
  <w:num w:numId="31">
    <w:abstractNumId w:val="12"/>
  </w:num>
  <w:num w:numId="32">
    <w:abstractNumId w:val="31"/>
  </w:num>
  <w:num w:numId="33">
    <w:abstractNumId w:val="29"/>
  </w:num>
  <w:num w:numId="34">
    <w:abstractNumId w:val="41"/>
  </w:num>
  <w:num w:numId="35">
    <w:abstractNumId w:val="19"/>
  </w:num>
  <w:num w:numId="36">
    <w:abstractNumId w:val="46"/>
  </w:num>
  <w:num w:numId="37">
    <w:abstractNumId w:val="3"/>
  </w:num>
  <w:num w:numId="38">
    <w:abstractNumId w:val="17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7"/>
  </w:num>
  <w:num w:numId="43">
    <w:abstractNumId w:val="26"/>
  </w:num>
  <w:num w:numId="44">
    <w:abstractNumId w:val="36"/>
  </w:num>
  <w:num w:numId="45">
    <w:abstractNumId w:val="42"/>
  </w:num>
  <w:num w:numId="46">
    <w:abstractNumId w:val="43"/>
  </w:num>
  <w:num w:numId="47">
    <w:abstractNumId w:val="38"/>
  </w:num>
  <w:num w:numId="48">
    <w:abstractNumId w:val="2"/>
  </w:num>
  <w:num w:numId="49">
    <w:abstractNumId w:val="47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1E45"/>
    <w:rsid w:val="00004888"/>
    <w:rsid w:val="00004E7E"/>
    <w:rsid w:val="000057AC"/>
    <w:rsid w:val="000057E6"/>
    <w:rsid w:val="00007F8E"/>
    <w:rsid w:val="0001176C"/>
    <w:rsid w:val="00013721"/>
    <w:rsid w:val="00013859"/>
    <w:rsid w:val="00016540"/>
    <w:rsid w:val="000214E8"/>
    <w:rsid w:val="00022B9E"/>
    <w:rsid w:val="00023D04"/>
    <w:rsid w:val="000240C6"/>
    <w:rsid w:val="00024127"/>
    <w:rsid w:val="000252C7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294D"/>
    <w:rsid w:val="00073503"/>
    <w:rsid w:val="00075EC6"/>
    <w:rsid w:val="00076D55"/>
    <w:rsid w:val="00080115"/>
    <w:rsid w:val="00080998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0B2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0781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19A"/>
    <w:rsid w:val="001338BA"/>
    <w:rsid w:val="00133BA4"/>
    <w:rsid w:val="0014208F"/>
    <w:rsid w:val="00142E84"/>
    <w:rsid w:val="0014492E"/>
    <w:rsid w:val="00147A1E"/>
    <w:rsid w:val="001545BC"/>
    <w:rsid w:val="001555E0"/>
    <w:rsid w:val="001569F3"/>
    <w:rsid w:val="00157955"/>
    <w:rsid w:val="00157B99"/>
    <w:rsid w:val="001612F4"/>
    <w:rsid w:val="0016351A"/>
    <w:rsid w:val="001635A2"/>
    <w:rsid w:val="00163802"/>
    <w:rsid w:val="00164091"/>
    <w:rsid w:val="0016549B"/>
    <w:rsid w:val="00166A0F"/>
    <w:rsid w:val="00170356"/>
    <w:rsid w:val="00172E94"/>
    <w:rsid w:val="00174E48"/>
    <w:rsid w:val="00176D4F"/>
    <w:rsid w:val="00177607"/>
    <w:rsid w:val="00180946"/>
    <w:rsid w:val="00181881"/>
    <w:rsid w:val="00181D2A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5D47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01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14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10A9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4710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13E"/>
    <w:rsid w:val="004277AC"/>
    <w:rsid w:val="00427A28"/>
    <w:rsid w:val="0043099E"/>
    <w:rsid w:val="00431CC8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2FEA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97A50"/>
    <w:rsid w:val="004A236B"/>
    <w:rsid w:val="004A2445"/>
    <w:rsid w:val="004A3494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2C98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878B0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188F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6F6D"/>
    <w:rsid w:val="008077BF"/>
    <w:rsid w:val="00807A12"/>
    <w:rsid w:val="0081017B"/>
    <w:rsid w:val="00810F1B"/>
    <w:rsid w:val="008122E3"/>
    <w:rsid w:val="00812BB7"/>
    <w:rsid w:val="00812D8D"/>
    <w:rsid w:val="0081301A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AF7"/>
    <w:rsid w:val="00840F19"/>
    <w:rsid w:val="00840FC2"/>
    <w:rsid w:val="00843717"/>
    <w:rsid w:val="008453FA"/>
    <w:rsid w:val="008454A8"/>
    <w:rsid w:val="008464A2"/>
    <w:rsid w:val="00846D35"/>
    <w:rsid w:val="00847130"/>
    <w:rsid w:val="008475F6"/>
    <w:rsid w:val="00850CFE"/>
    <w:rsid w:val="00852216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800"/>
    <w:rsid w:val="00873D04"/>
    <w:rsid w:val="00875E03"/>
    <w:rsid w:val="008769C6"/>
    <w:rsid w:val="008772E3"/>
    <w:rsid w:val="00880B03"/>
    <w:rsid w:val="00880BA4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B7261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3EB0"/>
    <w:rsid w:val="0096562C"/>
    <w:rsid w:val="00970551"/>
    <w:rsid w:val="00970B46"/>
    <w:rsid w:val="00970BA2"/>
    <w:rsid w:val="00973101"/>
    <w:rsid w:val="00974D14"/>
    <w:rsid w:val="0097661E"/>
    <w:rsid w:val="00976E90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2A28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0EF1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2034"/>
    <w:rsid w:val="00B4391C"/>
    <w:rsid w:val="00B43B23"/>
    <w:rsid w:val="00B45062"/>
    <w:rsid w:val="00B4577A"/>
    <w:rsid w:val="00B45C0E"/>
    <w:rsid w:val="00B503DD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3DB0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2C87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9AA"/>
    <w:rsid w:val="00C55CAB"/>
    <w:rsid w:val="00C56813"/>
    <w:rsid w:val="00C56F86"/>
    <w:rsid w:val="00C57DB4"/>
    <w:rsid w:val="00C60CE4"/>
    <w:rsid w:val="00C62971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A06B1"/>
    <w:rsid w:val="00CA106B"/>
    <w:rsid w:val="00CA14E8"/>
    <w:rsid w:val="00CA17FA"/>
    <w:rsid w:val="00CA2B50"/>
    <w:rsid w:val="00CA326E"/>
    <w:rsid w:val="00CA3759"/>
    <w:rsid w:val="00CA5923"/>
    <w:rsid w:val="00CA5D4C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8A8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B13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3061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31F9"/>
    <w:rsid w:val="00F347FA"/>
    <w:rsid w:val="00F35E66"/>
    <w:rsid w:val="00F36F3F"/>
    <w:rsid w:val="00F37067"/>
    <w:rsid w:val="00F374F2"/>
    <w:rsid w:val="00F37D65"/>
    <w:rsid w:val="00F40929"/>
    <w:rsid w:val="00F412EA"/>
    <w:rsid w:val="00F4137D"/>
    <w:rsid w:val="00F418E0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0D01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3BF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F32A23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7878B0"/>
    <w:pPr>
      <w:spacing w:before="0"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995AE0-9732-4594-9E97-ABAB0F74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Khar0609</cp:lastModifiedBy>
  <cp:revision>4</cp:revision>
  <cp:lastPrinted>2017-11-24T11:20:00Z</cp:lastPrinted>
  <dcterms:created xsi:type="dcterms:W3CDTF">2024-03-05T07:39:00Z</dcterms:created>
  <dcterms:modified xsi:type="dcterms:W3CDTF">2024-04-23T10:58:00Z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